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FF5BBE" w:rsidRPr="00F308A4" w:rsidRDefault="00FF5BBE" w:rsidP="00FF5BBE">
      <w:pPr>
        <w:pStyle w:val="Style1"/>
        <w:widowControl/>
        <w:tabs>
          <w:tab w:val="center" w:pos="4684"/>
          <w:tab w:val="left" w:pos="8430"/>
        </w:tabs>
        <w:spacing w:line="360" w:lineRule="auto"/>
        <w:ind w:firstLine="709"/>
        <w:jc w:val="center"/>
        <w:rPr>
          <w:rStyle w:val="FontStyle12"/>
          <w:b w:val="0"/>
          <w:i w:val="0"/>
          <w:sz w:val="28"/>
          <w:szCs w:val="28"/>
        </w:rPr>
      </w:pPr>
      <w:r w:rsidRPr="00F308A4">
        <w:rPr>
          <w:b/>
          <w:sz w:val="28"/>
          <w:szCs w:val="28"/>
        </w:rPr>
        <w:t>Дизайн карьеры</w:t>
      </w:r>
    </w:p>
    <w:p w:rsidR="00FF5BBE" w:rsidRPr="00F308A4" w:rsidRDefault="00FF5BBE" w:rsidP="00FF5BBE">
      <w:pPr>
        <w:pStyle w:val="20"/>
        <w:shd w:val="clear" w:color="auto" w:fill="auto"/>
        <w:tabs>
          <w:tab w:val="left" w:pos="6072"/>
        </w:tabs>
        <w:spacing w:line="360" w:lineRule="auto"/>
        <w:ind w:firstLine="709"/>
        <w:jc w:val="both"/>
      </w:pPr>
      <w:r w:rsidRPr="00F308A4">
        <w:rPr>
          <w:rStyle w:val="21"/>
        </w:rPr>
        <w:t xml:space="preserve">Рабочая программа дисциплины </w:t>
      </w:r>
      <w:r w:rsidRPr="00F308A4">
        <w:t>предназначена для студентов, обучающихся по направлению 38.04.02 38.04.02 «Менеджмент», магистерская программа «Управление человеческими ресурсами организации», заочная форма обучения.</w:t>
      </w:r>
    </w:p>
    <w:p w:rsidR="00FF5BBE" w:rsidRDefault="00FF5BBE" w:rsidP="0023594A">
      <w:pPr>
        <w:spacing w:line="360" w:lineRule="auto"/>
        <w:ind w:firstLine="709"/>
        <w:jc w:val="both"/>
        <w:rPr>
          <w:rStyle w:val="FontStyle12"/>
          <w:i w:val="0"/>
          <w:color w:val="auto"/>
          <w:sz w:val="28"/>
          <w:szCs w:val="28"/>
        </w:rPr>
      </w:pPr>
      <w:r w:rsidRPr="00F308A4">
        <w:rPr>
          <w:rStyle w:val="FontStyle12"/>
          <w:color w:val="auto"/>
          <w:sz w:val="28"/>
          <w:szCs w:val="28"/>
        </w:rPr>
        <w:t xml:space="preserve">Цель дисциплины: - </w:t>
      </w:r>
      <w:r w:rsidRPr="00F308A4">
        <w:rPr>
          <w:rFonts w:ascii="Times New Roman" w:hAnsi="Times New Roman" w:cs="Times New Roman"/>
          <w:color w:val="auto"/>
          <w:sz w:val="28"/>
          <w:szCs w:val="28"/>
        </w:rPr>
        <w:t>являются ознакомление студентов с концептуальными основами планирования и развития карьеры персонала, формирование у будущих бакалавров теоретических знаний и практических умений по управлению карьерой персонала на индивидуальном и орган</w:t>
      </w:r>
      <w:r w:rsidR="0023594A">
        <w:rPr>
          <w:rFonts w:ascii="Times New Roman" w:hAnsi="Times New Roman" w:cs="Times New Roman"/>
          <w:color w:val="auto"/>
          <w:sz w:val="28"/>
          <w:szCs w:val="28"/>
        </w:rPr>
        <w:t>изационном уровнях.</w:t>
      </w:r>
      <w:bookmarkStart w:id="1" w:name="_GoBack"/>
      <w:bookmarkEnd w:id="1"/>
    </w:p>
    <w:p w:rsidR="00FF5BBE" w:rsidRPr="00F308A4" w:rsidRDefault="00FF5BBE" w:rsidP="00FF5BB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08A4">
        <w:rPr>
          <w:rStyle w:val="FontStyle12"/>
          <w:color w:val="auto"/>
          <w:sz w:val="28"/>
          <w:szCs w:val="28"/>
        </w:rPr>
        <w:t xml:space="preserve">Место дисциплины в структуре ООП: </w:t>
      </w:r>
      <w:r w:rsidRPr="00F308A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дисциплина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модуля дисциплин по выбору, углубляющих освоение магистерской программы, блока дисциплин по выбору магистерской программы 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направлению подготовки 38.04.02 Менеджмент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м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агистерская программа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 человеческими ресурсами организации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08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F5BBE" w:rsidRPr="00F308A4" w:rsidRDefault="00FF5BBE" w:rsidP="00FF5BBE">
      <w:pPr>
        <w:spacing w:line="360" w:lineRule="auto"/>
        <w:ind w:firstLine="709"/>
        <w:jc w:val="both"/>
        <w:rPr>
          <w:rStyle w:val="FontStyle12"/>
          <w:b w:val="0"/>
          <w:i w:val="0"/>
          <w:color w:val="auto"/>
          <w:sz w:val="28"/>
          <w:szCs w:val="28"/>
        </w:rPr>
      </w:pPr>
      <w:r w:rsidRPr="00F308A4">
        <w:rPr>
          <w:rStyle w:val="FontStyle12"/>
          <w:color w:val="auto"/>
          <w:sz w:val="28"/>
          <w:szCs w:val="28"/>
        </w:rPr>
        <w:t xml:space="preserve">Краткое содержание: </w:t>
      </w:r>
      <w:r w:rsidRPr="00F308A4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деловой карьеры, ее виды (классификации на основании возможности, времени и характера осуществления); этапы деловой карьеры (концепции Д. </w:t>
      </w:r>
      <w:proofErr w:type="spellStart"/>
      <w:r w:rsidRPr="00F308A4">
        <w:rPr>
          <w:rFonts w:ascii="Times New Roman" w:hAnsi="Times New Roman" w:cs="Times New Roman"/>
          <w:color w:val="auto"/>
          <w:sz w:val="28"/>
          <w:szCs w:val="28"/>
        </w:rPr>
        <w:t>Осгуда</w:t>
      </w:r>
      <w:proofErr w:type="spellEnd"/>
      <w:r w:rsidRPr="00F308A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08A4">
        <w:rPr>
          <w:rFonts w:ascii="Times New Roman" w:hAnsi="Times New Roman" w:cs="Times New Roman"/>
          <w:color w:val="auto"/>
          <w:sz w:val="28"/>
          <w:szCs w:val="28"/>
        </w:rPr>
        <w:t>С.Н.Паркинсона</w:t>
      </w:r>
      <w:proofErr w:type="spellEnd"/>
      <w:r w:rsidRPr="00F308A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08A4">
        <w:rPr>
          <w:rFonts w:ascii="Times New Roman" w:hAnsi="Times New Roman" w:cs="Times New Roman"/>
          <w:color w:val="auto"/>
          <w:sz w:val="28"/>
          <w:szCs w:val="28"/>
        </w:rPr>
        <w:t>Д.Сьюпера</w:t>
      </w:r>
      <w:proofErr w:type="spellEnd"/>
      <w:r w:rsidRPr="00F308A4">
        <w:rPr>
          <w:rFonts w:ascii="Times New Roman" w:hAnsi="Times New Roman" w:cs="Times New Roman"/>
          <w:color w:val="auto"/>
          <w:sz w:val="28"/>
          <w:szCs w:val="28"/>
        </w:rPr>
        <w:t xml:space="preserve">, А.Н. Толстой); сущность профессиональной и должностной карьеры; объективные и субъективные критерии успешности карьеры; основные типы кадровой политики в отношении развития карьеры; основные технологии и методы планирования профессиональной и должностной карьеры; факторы, влияющие на планирование карьеры; типологию карьерных ориентаций личности </w:t>
      </w:r>
      <w:proofErr w:type="spellStart"/>
      <w:r w:rsidRPr="00F308A4">
        <w:rPr>
          <w:rFonts w:ascii="Times New Roman" w:hAnsi="Times New Roman" w:cs="Times New Roman"/>
          <w:color w:val="auto"/>
          <w:sz w:val="28"/>
          <w:szCs w:val="28"/>
        </w:rPr>
        <w:t>Э.Шейна</w:t>
      </w:r>
      <w:proofErr w:type="spellEnd"/>
      <w:r w:rsidRPr="00F308A4">
        <w:rPr>
          <w:rFonts w:ascii="Times New Roman" w:hAnsi="Times New Roman" w:cs="Times New Roman"/>
          <w:color w:val="auto"/>
          <w:sz w:val="28"/>
          <w:szCs w:val="28"/>
        </w:rPr>
        <w:t xml:space="preserve">, типы личности по Дж. </w:t>
      </w:r>
      <w:proofErr w:type="spellStart"/>
      <w:r w:rsidRPr="00F308A4">
        <w:rPr>
          <w:rFonts w:ascii="Times New Roman" w:hAnsi="Times New Roman" w:cs="Times New Roman"/>
          <w:color w:val="auto"/>
          <w:sz w:val="28"/>
          <w:szCs w:val="28"/>
        </w:rPr>
        <w:t>Голланду</w:t>
      </w:r>
      <w:proofErr w:type="spellEnd"/>
      <w:r w:rsidRPr="00F308A4">
        <w:rPr>
          <w:rFonts w:ascii="Times New Roman" w:hAnsi="Times New Roman" w:cs="Times New Roman"/>
          <w:color w:val="auto"/>
          <w:sz w:val="28"/>
          <w:szCs w:val="28"/>
        </w:rPr>
        <w:t xml:space="preserve">, отражающие предрасположенность к разным типам карьеры; фазы профессионального продвижения; технологии составления карты профессионального продвижения и портфолио карьерного продвижения; меры, способствующие развитию профессиональной и должностной карьеры; методы и формы работы с кадровым резервом, критерии эффективности работы с </w:t>
      </w:r>
      <w:r w:rsidRPr="00F308A4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кадровым резервом; особенности профессиональной и должностной карьеры государственных и муниципальных служащих; сущность, виды и причины карьеризма, меры по его профилактике; гендерные особенности карьеры, ограничения, накладываемые традиционными мужской и женской гендерными ролями, сущность феноменов «тройной нагрузки», «стеклянного потолка», современных форм проявления гендерной асимметрии и дискриминации по полу в отношении 4 карьерного продвижения; симптомы карьерного стресса, профессионального выгорания, виды профессиональной деформации личности, связанных с ориентацией на карьеру.</w:t>
      </w:r>
    </w:p>
    <w:p w:rsidR="00FF5BBE" w:rsidRPr="00F308A4" w:rsidRDefault="00FF5BBE" w:rsidP="00FF5BBE">
      <w:pPr>
        <w:spacing w:line="360" w:lineRule="auto"/>
        <w:ind w:firstLine="709"/>
        <w:jc w:val="both"/>
        <w:rPr>
          <w:rStyle w:val="FontStyle12"/>
          <w:b w:val="0"/>
          <w:i w:val="0"/>
          <w:color w:val="auto"/>
          <w:sz w:val="28"/>
          <w:szCs w:val="28"/>
        </w:rPr>
      </w:pPr>
      <w:r w:rsidRPr="00F308A4">
        <w:rPr>
          <w:rFonts w:ascii="Times New Roman" w:hAnsi="Times New Roman" w:cs="Times New Roman"/>
          <w:color w:val="auto"/>
          <w:sz w:val="28"/>
          <w:szCs w:val="28"/>
        </w:rPr>
        <w:t>Составлять индивидуальные планы карьеры на основании анализа карьерных ориентаций личности, учета индивидуальных и личностных качеств, фаз профессионального продвижения и этапов карьеры; разрабатывать мероприятия по развитию профессиональной и должностной карьеры; анализировать факторы, влияющие на успешность карьеры.</w:t>
      </w:r>
    </w:p>
    <w:p w:rsidR="005C56F3" w:rsidRPr="00381E0F" w:rsidRDefault="005C56F3" w:rsidP="00FF5BBE">
      <w:pPr>
        <w:autoSpaceDE w:val="0"/>
        <w:autoSpaceDN w:val="0"/>
        <w:adjustRightInd w:val="0"/>
        <w:spacing w:line="360" w:lineRule="auto"/>
        <w:ind w:firstLine="720"/>
        <w:jc w:val="center"/>
      </w:pPr>
    </w:p>
    <w:sectPr w:rsidR="005C56F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D38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1" w15:restartNumberingAfterBreak="0">
    <w:nsid w:val="04FF595F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" w15:restartNumberingAfterBreak="0">
    <w:nsid w:val="077963F2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08F41DB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08F559C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5" w15:restartNumberingAfterBreak="0">
    <w:nsid w:val="0F0C737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6" w15:restartNumberingAfterBreak="0">
    <w:nsid w:val="14EF460B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7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8" w15:restartNumberingAfterBreak="0">
    <w:nsid w:val="18A06377"/>
    <w:multiLevelType w:val="hybridMultilevel"/>
    <w:tmpl w:val="4DB0EF5A"/>
    <w:lvl w:ilvl="0" w:tplc="D65405D2">
      <w:start w:val="1"/>
      <w:numFmt w:val="decimal"/>
      <w:lvlText w:val="%1."/>
      <w:lvlJc w:val="left"/>
      <w:pPr>
        <w:ind w:left="10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0424C2">
      <w:numFmt w:val="bullet"/>
      <w:lvlText w:val="•"/>
      <w:lvlJc w:val="left"/>
      <w:pPr>
        <w:ind w:left="644" w:hanging="243"/>
      </w:pPr>
      <w:rPr>
        <w:rFonts w:hint="default"/>
        <w:lang w:val="ru-RU" w:eastAsia="ru-RU" w:bidi="ru-RU"/>
      </w:rPr>
    </w:lvl>
    <w:lvl w:ilvl="2" w:tplc="A05A08AE">
      <w:numFmt w:val="bullet"/>
      <w:lvlText w:val="•"/>
      <w:lvlJc w:val="left"/>
      <w:pPr>
        <w:ind w:left="1188" w:hanging="243"/>
      </w:pPr>
      <w:rPr>
        <w:rFonts w:hint="default"/>
        <w:lang w:val="ru-RU" w:eastAsia="ru-RU" w:bidi="ru-RU"/>
      </w:rPr>
    </w:lvl>
    <w:lvl w:ilvl="3" w:tplc="6C1A85A0">
      <w:numFmt w:val="bullet"/>
      <w:lvlText w:val="•"/>
      <w:lvlJc w:val="left"/>
      <w:pPr>
        <w:ind w:left="1732" w:hanging="243"/>
      </w:pPr>
      <w:rPr>
        <w:rFonts w:hint="default"/>
        <w:lang w:val="ru-RU" w:eastAsia="ru-RU" w:bidi="ru-RU"/>
      </w:rPr>
    </w:lvl>
    <w:lvl w:ilvl="4" w:tplc="AE3817D0">
      <w:numFmt w:val="bullet"/>
      <w:lvlText w:val="•"/>
      <w:lvlJc w:val="left"/>
      <w:pPr>
        <w:ind w:left="2276" w:hanging="243"/>
      </w:pPr>
      <w:rPr>
        <w:rFonts w:hint="default"/>
        <w:lang w:val="ru-RU" w:eastAsia="ru-RU" w:bidi="ru-RU"/>
      </w:rPr>
    </w:lvl>
    <w:lvl w:ilvl="5" w:tplc="FFD05BBC">
      <w:numFmt w:val="bullet"/>
      <w:lvlText w:val="•"/>
      <w:lvlJc w:val="left"/>
      <w:pPr>
        <w:ind w:left="2820" w:hanging="243"/>
      </w:pPr>
      <w:rPr>
        <w:rFonts w:hint="default"/>
        <w:lang w:val="ru-RU" w:eastAsia="ru-RU" w:bidi="ru-RU"/>
      </w:rPr>
    </w:lvl>
    <w:lvl w:ilvl="6" w:tplc="D8E8FDC2">
      <w:numFmt w:val="bullet"/>
      <w:lvlText w:val="•"/>
      <w:lvlJc w:val="left"/>
      <w:pPr>
        <w:ind w:left="3364" w:hanging="243"/>
      </w:pPr>
      <w:rPr>
        <w:rFonts w:hint="default"/>
        <w:lang w:val="ru-RU" w:eastAsia="ru-RU" w:bidi="ru-RU"/>
      </w:rPr>
    </w:lvl>
    <w:lvl w:ilvl="7" w:tplc="7F7C393E">
      <w:numFmt w:val="bullet"/>
      <w:lvlText w:val="•"/>
      <w:lvlJc w:val="left"/>
      <w:pPr>
        <w:ind w:left="3908" w:hanging="243"/>
      </w:pPr>
      <w:rPr>
        <w:rFonts w:hint="default"/>
        <w:lang w:val="ru-RU" w:eastAsia="ru-RU" w:bidi="ru-RU"/>
      </w:rPr>
    </w:lvl>
    <w:lvl w:ilvl="8" w:tplc="4C884CDE">
      <w:numFmt w:val="bullet"/>
      <w:lvlText w:val="•"/>
      <w:lvlJc w:val="left"/>
      <w:pPr>
        <w:ind w:left="4452" w:hanging="243"/>
      </w:pPr>
      <w:rPr>
        <w:rFonts w:hint="default"/>
        <w:lang w:val="ru-RU" w:eastAsia="ru-RU" w:bidi="ru-RU"/>
      </w:rPr>
    </w:lvl>
  </w:abstractNum>
  <w:abstractNum w:abstractNumId="9" w15:restartNumberingAfterBreak="0">
    <w:nsid w:val="1F1A53FA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2" w15:restartNumberingAfterBreak="0">
    <w:nsid w:val="2A05367B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3" w15:restartNumberingAfterBreak="0">
    <w:nsid w:val="313E4DB5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4" w15:restartNumberingAfterBreak="0">
    <w:nsid w:val="3347653C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15" w15:restartNumberingAfterBreak="0">
    <w:nsid w:val="35BE6695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16" w15:restartNumberingAfterBreak="0">
    <w:nsid w:val="370757A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17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18" w15:restartNumberingAfterBreak="0">
    <w:nsid w:val="3E963BC0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19" w15:restartNumberingAfterBreak="0">
    <w:nsid w:val="3FB950E2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0" w15:restartNumberingAfterBreak="0">
    <w:nsid w:val="465E5A06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21" w15:restartNumberingAfterBreak="0">
    <w:nsid w:val="4B9F460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2" w15:restartNumberingAfterBreak="0">
    <w:nsid w:val="4CC26151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3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25" w15:restartNumberingAfterBreak="0">
    <w:nsid w:val="60E622F6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6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27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8" w15:restartNumberingAfterBreak="0">
    <w:nsid w:val="7CA1038D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9" w15:restartNumberingAfterBreak="0">
    <w:nsid w:val="7EC22B26"/>
    <w:multiLevelType w:val="hybridMultilevel"/>
    <w:tmpl w:val="128E0EC0"/>
    <w:lvl w:ilvl="0" w:tplc="5F1E80DE">
      <w:start w:val="2"/>
      <w:numFmt w:val="decimal"/>
      <w:lvlText w:val="%1."/>
      <w:lvlJc w:val="left"/>
      <w:pPr>
        <w:ind w:left="108" w:hanging="36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9C3758">
      <w:numFmt w:val="bullet"/>
      <w:lvlText w:val="•"/>
      <w:lvlJc w:val="left"/>
      <w:pPr>
        <w:ind w:left="644" w:hanging="363"/>
      </w:pPr>
      <w:rPr>
        <w:rFonts w:hint="default"/>
        <w:lang w:val="ru-RU" w:eastAsia="ru-RU" w:bidi="ru-RU"/>
      </w:rPr>
    </w:lvl>
    <w:lvl w:ilvl="2" w:tplc="A6663C40">
      <w:numFmt w:val="bullet"/>
      <w:lvlText w:val="•"/>
      <w:lvlJc w:val="left"/>
      <w:pPr>
        <w:ind w:left="1188" w:hanging="363"/>
      </w:pPr>
      <w:rPr>
        <w:rFonts w:hint="default"/>
        <w:lang w:val="ru-RU" w:eastAsia="ru-RU" w:bidi="ru-RU"/>
      </w:rPr>
    </w:lvl>
    <w:lvl w:ilvl="3" w:tplc="C9C659BA">
      <w:numFmt w:val="bullet"/>
      <w:lvlText w:val="•"/>
      <w:lvlJc w:val="left"/>
      <w:pPr>
        <w:ind w:left="1732" w:hanging="363"/>
      </w:pPr>
      <w:rPr>
        <w:rFonts w:hint="default"/>
        <w:lang w:val="ru-RU" w:eastAsia="ru-RU" w:bidi="ru-RU"/>
      </w:rPr>
    </w:lvl>
    <w:lvl w:ilvl="4" w:tplc="BC463E0C">
      <w:numFmt w:val="bullet"/>
      <w:lvlText w:val="•"/>
      <w:lvlJc w:val="left"/>
      <w:pPr>
        <w:ind w:left="2276" w:hanging="363"/>
      </w:pPr>
      <w:rPr>
        <w:rFonts w:hint="default"/>
        <w:lang w:val="ru-RU" w:eastAsia="ru-RU" w:bidi="ru-RU"/>
      </w:rPr>
    </w:lvl>
    <w:lvl w:ilvl="5" w:tplc="BD0AB63A">
      <w:numFmt w:val="bullet"/>
      <w:lvlText w:val="•"/>
      <w:lvlJc w:val="left"/>
      <w:pPr>
        <w:ind w:left="2820" w:hanging="363"/>
      </w:pPr>
      <w:rPr>
        <w:rFonts w:hint="default"/>
        <w:lang w:val="ru-RU" w:eastAsia="ru-RU" w:bidi="ru-RU"/>
      </w:rPr>
    </w:lvl>
    <w:lvl w:ilvl="6" w:tplc="4DC262D4">
      <w:numFmt w:val="bullet"/>
      <w:lvlText w:val="•"/>
      <w:lvlJc w:val="left"/>
      <w:pPr>
        <w:ind w:left="3364" w:hanging="363"/>
      </w:pPr>
      <w:rPr>
        <w:rFonts w:hint="default"/>
        <w:lang w:val="ru-RU" w:eastAsia="ru-RU" w:bidi="ru-RU"/>
      </w:rPr>
    </w:lvl>
    <w:lvl w:ilvl="7" w:tplc="C66483A4">
      <w:numFmt w:val="bullet"/>
      <w:lvlText w:val="•"/>
      <w:lvlJc w:val="left"/>
      <w:pPr>
        <w:ind w:left="3908" w:hanging="363"/>
      </w:pPr>
      <w:rPr>
        <w:rFonts w:hint="default"/>
        <w:lang w:val="ru-RU" w:eastAsia="ru-RU" w:bidi="ru-RU"/>
      </w:rPr>
    </w:lvl>
    <w:lvl w:ilvl="8" w:tplc="C2C22B72">
      <w:numFmt w:val="bullet"/>
      <w:lvlText w:val="•"/>
      <w:lvlJc w:val="left"/>
      <w:pPr>
        <w:ind w:left="4452" w:hanging="363"/>
      </w:pPr>
      <w:rPr>
        <w:rFonts w:hint="default"/>
        <w:lang w:val="ru-RU" w:eastAsia="ru-RU" w:bidi="ru-RU"/>
      </w:rPr>
    </w:lvl>
  </w:abstractNum>
  <w:abstractNum w:abstractNumId="30" w15:restartNumberingAfterBreak="0">
    <w:nsid w:val="7F2A559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21"/>
  </w:num>
  <w:num w:numId="5">
    <w:abstractNumId w:val="0"/>
  </w:num>
  <w:num w:numId="6">
    <w:abstractNumId w:val="12"/>
  </w:num>
  <w:num w:numId="7">
    <w:abstractNumId w:val="28"/>
  </w:num>
  <w:num w:numId="8">
    <w:abstractNumId w:val="27"/>
  </w:num>
  <w:num w:numId="9">
    <w:abstractNumId w:val="15"/>
  </w:num>
  <w:num w:numId="10">
    <w:abstractNumId w:val="13"/>
  </w:num>
  <w:num w:numId="11">
    <w:abstractNumId w:val="20"/>
  </w:num>
  <w:num w:numId="12">
    <w:abstractNumId w:val="19"/>
  </w:num>
  <w:num w:numId="13">
    <w:abstractNumId w:val="5"/>
  </w:num>
  <w:num w:numId="14">
    <w:abstractNumId w:val="4"/>
  </w:num>
  <w:num w:numId="15">
    <w:abstractNumId w:val="26"/>
  </w:num>
  <w:num w:numId="16">
    <w:abstractNumId w:val="8"/>
  </w:num>
  <w:num w:numId="17">
    <w:abstractNumId w:val="16"/>
  </w:num>
  <w:num w:numId="18">
    <w:abstractNumId w:val="22"/>
  </w:num>
  <w:num w:numId="19">
    <w:abstractNumId w:val="29"/>
  </w:num>
  <w:num w:numId="20">
    <w:abstractNumId w:val="23"/>
  </w:num>
  <w:num w:numId="21">
    <w:abstractNumId w:val="2"/>
  </w:num>
  <w:num w:numId="22">
    <w:abstractNumId w:val="14"/>
  </w:num>
  <w:num w:numId="23">
    <w:abstractNumId w:val="1"/>
  </w:num>
  <w:num w:numId="24">
    <w:abstractNumId w:val="7"/>
  </w:num>
  <w:num w:numId="25">
    <w:abstractNumId w:val="17"/>
  </w:num>
  <w:num w:numId="26">
    <w:abstractNumId w:val="3"/>
  </w:num>
  <w:num w:numId="27">
    <w:abstractNumId w:val="9"/>
  </w:num>
  <w:num w:numId="28">
    <w:abstractNumId w:val="30"/>
  </w:num>
  <w:num w:numId="29">
    <w:abstractNumId w:val="25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56AAB"/>
    <w:rsid w:val="001748F2"/>
    <w:rsid w:val="001B4C1A"/>
    <w:rsid w:val="0023594A"/>
    <w:rsid w:val="00316D4B"/>
    <w:rsid w:val="00320FFB"/>
    <w:rsid w:val="00381E0F"/>
    <w:rsid w:val="003F4B96"/>
    <w:rsid w:val="00494C58"/>
    <w:rsid w:val="0053595A"/>
    <w:rsid w:val="00535D62"/>
    <w:rsid w:val="005C56F3"/>
    <w:rsid w:val="005D18FE"/>
    <w:rsid w:val="00653656"/>
    <w:rsid w:val="00743033"/>
    <w:rsid w:val="00767CBF"/>
    <w:rsid w:val="00823856"/>
    <w:rsid w:val="00877550"/>
    <w:rsid w:val="009C4A2F"/>
    <w:rsid w:val="00A417B2"/>
    <w:rsid w:val="00AD42A7"/>
    <w:rsid w:val="00B43C19"/>
    <w:rsid w:val="00C1169F"/>
    <w:rsid w:val="00C4117E"/>
    <w:rsid w:val="00D30480"/>
    <w:rsid w:val="00D83455"/>
    <w:rsid w:val="00EA5280"/>
    <w:rsid w:val="00ED51EA"/>
    <w:rsid w:val="00EE0F5D"/>
    <w:rsid w:val="00F47F5B"/>
    <w:rsid w:val="00F66B09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0944"/>
  <w15:docId w15:val="{344588EC-A9A3-4E30-91F5-A1761071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 + Не полужирный"/>
    <w:basedOn w:val="5"/>
    <w:rsid w:val="008775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C4A2F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Style1">
    <w:name w:val="Style1"/>
    <w:basedOn w:val="a"/>
    <w:uiPriority w:val="99"/>
    <w:rsid w:val="00D30480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D3048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FBF8B-6BED-4CD5-9475-338E6D0F89BC}"/>
</file>

<file path=customXml/itemProps2.xml><?xml version="1.0" encoding="utf-8"?>
<ds:datastoreItem xmlns:ds="http://schemas.openxmlformats.org/officeDocument/2006/customXml" ds:itemID="{323781B0-8BAD-4B6A-BCD1-E75064ABC083}"/>
</file>

<file path=customXml/itemProps3.xml><?xml version="1.0" encoding="utf-8"?>
<ds:datastoreItem xmlns:ds="http://schemas.openxmlformats.org/officeDocument/2006/customXml" ds:itemID="{F473BFB0-C43C-4A39-8137-62BA7D9C9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4</cp:revision>
  <dcterms:created xsi:type="dcterms:W3CDTF">2018-03-30T13:31:00Z</dcterms:created>
  <dcterms:modified xsi:type="dcterms:W3CDTF">2020-11-17T13:41:00Z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